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ECF" w:rsidRDefault="00F51E3B" w:rsidP="00F51E3B">
      <w:pPr>
        <w:jc w:val="center"/>
      </w:pPr>
      <w:r>
        <w:rPr>
          <w:noProof/>
          <w:lang w:eastAsia="lv-LV"/>
        </w:rPr>
        <w:drawing>
          <wp:inline distT="0" distB="0" distL="0" distR="0" wp14:anchorId="60EF2802" wp14:editId="51DEBE86">
            <wp:extent cx="1019175" cy="571500"/>
            <wp:effectExtent l="0" t="0" r="9525" b="0"/>
            <wp:docPr id="1" name="Attēls 1" descr="mazais_jaunrades_nams_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 descr="mazais_jaunrades_nams_logo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E3B" w:rsidRDefault="00F51E3B" w:rsidP="00F51E3B">
      <w:pPr>
        <w:jc w:val="center"/>
        <w:rPr>
          <w:rFonts w:ascii="Times New Roman" w:hAnsi="Times New Roman" w:cs="Times New Roman"/>
          <w:sz w:val="24"/>
          <w:szCs w:val="24"/>
        </w:rPr>
      </w:pPr>
      <w:r w:rsidRPr="00F51E3B">
        <w:rPr>
          <w:rFonts w:ascii="Times New Roman" w:hAnsi="Times New Roman" w:cs="Times New Roman"/>
          <w:sz w:val="24"/>
          <w:szCs w:val="24"/>
        </w:rPr>
        <w:t>Interešu izglītības nodarbības apraksts</w:t>
      </w:r>
    </w:p>
    <w:p w:rsidR="00F77044" w:rsidRDefault="00662156" w:rsidP="00F51E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Autors: </w:t>
      </w:r>
      <w:r w:rsidRPr="00833865">
        <w:rPr>
          <w:rFonts w:ascii="Times New Roman" w:hAnsi="Times New Roman" w:cs="Times New Roman"/>
          <w:b/>
          <w:sz w:val="24"/>
          <w:szCs w:val="24"/>
        </w:rPr>
        <w:t>Ineta Alksne</w:t>
      </w:r>
    </w:p>
    <w:tbl>
      <w:tblPr>
        <w:tblStyle w:val="Reatabula"/>
        <w:tblW w:w="964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269"/>
        <w:gridCol w:w="7371"/>
      </w:tblGrid>
      <w:tr w:rsidR="00F51E3B" w:rsidTr="00F51E3B">
        <w:trPr>
          <w:trHeight w:val="744"/>
        </w:trPr>
        <w:tc>
          <w:tcPr>
            <w:tcW w:w="2269" w:type="dxa"/>
          </w:tcPr>
          <w:p w:rsidR="00F51E3B" w:rsidRPr="006B7B95" w:rsidRDefault="00F51E3B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Interešu izglītības joma </w:t>
            </w:r>
          </w:p>
        </w:tc>
        <w:tc>
          <w:tcPr>
            <w:tcW w:w="7371" w:type="dxa"/>
          </w:tcPr>
          <w:p w:rsidR="00F51E3B" w:rsidRPr="00834CF9" w:rsidRDefault="00833865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Sociālā un pilsoniskā joma/ Valoda</w:t>
            </w:r>
          </w:p>
        </w:tc>
      </w:tr>
      <w:tr w:rsidR="00F51E3B" w:rsidTr="00F51E3B">
        <w:trPr>
          <w:trHeight w:val="708"/>
        </w:trPr>
        <w:tc>
          <w:tcPr>
            <w:tcW w:w="2269" w:type="dxa"/>
          </w:tcPr>
          <w:p w:rsidR="00F51E3B" w:rsidRPr="006B7B95" w:rsidRDefault="00F51E3B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Interešu izglītības pulciņš </w:t>
            </w:r>
          </w:p>
        </w:tc>
        <w:tc>
          <w:tcPr>
            <w:tcW w:w="7371" w:type="dxa"/>
          </w:tcPr>
          <w:p w:rsidR="00472B09" w:rsidRPr="00E65F2B" w:rsidRDefault="00472B09" w:rsidP="00472B09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65F2B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Angļu valoda pamatskolas skolēniem</w:t>
            </w:r>
          </w:p>
          <w:p w:rsidR="00F51E3B" w:rsidRPr="00926D70" w:rsidRDefault="00F51E3B" w:rsidP="001B3E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7B95" w:rsidTr="00F51E3B">
        <w:trPr>
          <w:trHeight w:val="708"/>
        </w:trPr>
        <w:tc>
          <w:tcPr>
            <w:tcW w:w="2269" w:type="dxa"/>
          </w:tcPr>
          <w:p w:rsidR="006B7B95" w:rsidRPr="006B7B95" w:rsidRDefault="006B7B95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Mērķauditorija (vecuma grupa)</w:t>
            </w:r>
          </w:p>
        </w:tc>
        <w:tc>
          <w:tcPr>
            <w:tcW w:w="7371" w:type="dxa"/>
          </w:tcPr>
          <w:p w:rsidR="00F75073" w:rsidRDefault="00472B09" w:rsidP="00F7507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</w:pPr>
            <w:r w:rsidRPr="00E65F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  <w:t>Angļu valoda bērniem vecumā no 12 līdz 16 gadiem</w:t>
            </w:r>
            <w:r w:rsidR="00F750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  <w:t xml:space="preserve">, </w:t>
            </w:r>
          </w:p>
          <w:p w:rsidR="00472B09" w:rsidRPr="00E65F2B" w:rsidRDefault="00F75073" w:rsidP="00F7507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  <w:t>kuri vēlas uzlabot angļu valodas prasmes.</w:t>
            </w:r>
          </w:p>
          <w:p w:rsidR="006B7B95" w:rsidRPr="00926D70" w:rsidRDefault="006B7B95" w:rsidP="001B3E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1E3B" w:rsidTr="00F51E3B">
        <w:trPr>
          <w:trHeight w:val="708"/>
        </w:trPr>
        <w:tc>
          <w:tcPr>
            <w:tcW w:w="2269" w:type="dxa"/>
          </w:tcPr>
          <w:p w:rsidR="00F51E3B" w:rsidRPr="006B7B95" w:rsidRDefault="00F51E3B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Nodarbības tēma </w:t>
            </w:r>
          </w:p>
        </w:tc>
        <w:tc>
          <w:tcPr>
            <w:tcW w:w="7371" w:type="dxa"/>
          </w:tcPr>
          <w:p w:rsidR="00F51E3B" w:rsidRPr="00833865" w:rsidRDefault="00A4559D" w:rsidP="001B3E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865">
              <w:rPr>
                <w:rFonts w:ascii="Times New Roman" w:hAnsi="Times New Roman" w:cs="Times New Roman"/>
                <w:b/>
                <w:sz w:val="24"/>
                <w:szCs w:val="24"/>
              </w:rPr>
              <w:t>Ēdieni, dzērieni, to pasūtīšana kafejnīcā</w:t>
            </w:r>
            <w:r w:rsidR="00E65F2B" w:rsidRPr="0083386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F51E3B" w:rsidTr="00F51E3B">
        <w:trPr>
          <w:trHeight w:val="716"/>
        </w:trPr>
        <w:tc>
          <w:tcPr>
            <w:tcW w:w="2269" w:type="dxa"/>
          </w:tcPr>
          <w:p w:rsidR="00F51E3B" w:rsidRPr="006B7B95" w:rsidRDefault="00F51E3B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Nodarbības mērķis </w:t>
            </w:r>
          </w:p>
        </w:tc>
        <w:tc>
          <w:tcPr>
            <w:tcW w:w="7371" w:type="dxa"/>
          </w:tcPr>
          <w:p w:rsidR="00833865" w:rsidRDefault="0007482C" w:rsidP="00833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Papildināt vārdu krājumu par tēmu 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Food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”, </w:t>
            </w:r>
          </w:p>
          <w:p w:rsidR="00F51E3B" w:rsidRPr="00E65F2B" w:rsidRDefault="00833865" w:rsidP="00833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prast</w:t>
            </w:r>
            <w:r w:rsidR="0007482C">
              <w:rPr>
                <w:rFonts w:ascii="Times New Roman" w:hAnsi="Times New Roman" w:cs="Times New Roman"/>
                <w:sz w:val="24"/>
                <w:szCs w:val="24"/>
              </w:rPr>
              <w:t xml:space="preserve"> pasūtīt to kafejnīcā</w:t>
            </w:r>
            <w:r w:rsidR="00E65F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77044" w:rsidTr="00F51E3B">
        <w:trPr>
          <w:trHeight w:val="716"/>
        </w:trPr>
        <w:tc>
          <w:tcPr>
            <w:tcW w:w="2269" w:type="dxa"/>
          </w:tcPr>
          <w:p w:rsidR="00F77044" w:rsidRPr="006B7B95" w:rsidRDefault="00F77044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Nodarbības uzdevumi</w:t>
            </w:r>
          </w:p>
        </w:tc>
        <w:tc>
          <w:tcPr>
            <w:tcW w:w="7371" w:type="dxa"/>
          </w:tcPr>
          <w:p w:rsidR="00F77044" w:rsidRPr="0007482C" w:rsidRDefault="0007482C" w:rsidP="00F75073">
            <w:pPr>
              <w:pStyle w:val="Sarakstarindkop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82C">
              <w:rPr>
                <w:rFonts w:ascii="Times New Roman" w:hAnsi="Times New Roman" w:cs="Times New Roman"/>
              </w:rPr>
              <w:t>Skolēni iepazīst jaunus vārdiņus, kas saistīti ar ēdieniem un dzērieniem</w:t>
            </w:r>
            <w:r w:rsidR="00E65F2B" w:rsidRPr="000748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62156" w:rsidRPr="00662156" w:rsidRDefault="0007482C" w:rsidP="00662156">
            <w:pPr>
              <w:pStyle w:val="Sarakstarindkop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Iemācīties un mācēt izmantot izteicienus saistībā ar tēmu</w:t>
            </w:r>
            <w:r w:rsidR="006621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B7B95" w:rsidTr="00F51E3B">
        <w:trPr>
          <w:trHeight w:val="716"/>
        </w:trPr>
        <w:tc>
          <w:tcPr>
            <w:tcW w:w="2269" w:type="dxa"/>
          </w:tcPr>
          <w:p w:rsidR="006B7B95" w:rsidRPr="006B7B95" w:rsidRDefault="006B7B95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Nodarbības ilgums</w:t>
            </w:r>
          </w:p>
        </w:tc>
        <w:tc>
          <w:tcPr>
            <w:tcW w:w="7371" w:type="dxa"/>
          </w:tcPr>
          <w:p w:rsidR="006B7B95" w:rsidRPr="006B7B95" w:rsidRDefault="00472B09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minūtes</w:t>
            </w:r>
          </w:p>
        </w:tc>
      </w:tr>
      <w:tr w:rsidR="00EA324A" w:rsidTr="00F51E3B">
        <w:trPr>
          <w:trHeight w:val="716"/>
        </w:trPr>
        <w:tc>
          <w:tcPr>
            <w:tcW w:w="2269" w:type="dxa"/>
          </w:tcPr>
          <w:p w:rsidR="00EA324A" w:rsidRPr="006B7B95" w:rsidRDefault="00EA324A" w:rsidP="00EA3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Nodarbībai nepieciešamie mācību līdzekļi /</w:t>
            </w:r>
            <w:r w:rsidR="00926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izejmateriāli</w:t>
            </w:r>
          </w:p>
        </w:tc>
        <w:tc>
          <w:tcPr>
            <w:tcW w:w="7371" w:type="dxa"/>
          </w:tcPr>
          <w:p w:rsidR="00EA324A" w:rsidRPr="006B7B95" w:rsidRDefault="0007482C" w:rsidP="00074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Izdales materiāli (attēli spēlei)</w:t>
            </w:r>
            <w:r w:rsidR="008B1243">
              <w:rPr>
                <w:rFonts w:ascii="Times New Roman" w:hAnsi="Times New Roman" w:cs="Times New Roman"/>
                <w:sz w:val="24"/>
                <w:szCs w:val="24"/>
              </w:rPr>
              <w:t>, interaktīvā tāfele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uzdevumu lapas, interneta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linki</w:t>
            </w:r>
            <w:proofErr w:type="spellEnd"/>
            <w:r w:rsidR="008B12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51E3B" w:rsidTr="00926D70">
        <w:trPr>
          <w:trHeight w:val="1830"/>
        </w:trPr>
        <w:tc>
          <w:tcPr>
            <w:tcW w:w="2269" w:type="dxa"/>
          </w:tcPr>
          <w:p w:rsidR="0015766D" w:rsidRPr="006B7B95" w:rsidRDefault="00F51E3B" w:rsidP="001576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766D"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Sasniedzamais rezultāts </w:t>
            </w:r>
          </w:p>
          <w:p w:rsidR="00F51E3B" w:rsidRPr="006B7B95" w:rsidRDefault="00F51E3B" w:rsidP="001576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07482C" w:rsidRPr="0007482C" w:rsidRDefault="0007482C" w:rsidP="000748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07482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Skolēns spēj atpazīt un lietot pamata vārdu krājumu, kas saistīts ar pārtiku un dzērieniem, kā arī veidot vienkāršas dialoga frāzes, lai pasūtītu ēdienu kafejnīcā vai restorānā. Nodarbības beigās skolēns var:</w:t>
            </w:r>
          </w:p>
          <w:p w:rsidR="0007482C" w:rsidRPr="0007482C" w:rsidRDefault="0007482C" w:rsidP="0007482C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07482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nosaukt dažādus ēdienus un dzērienus angļu valodā,</w:t>
            </w:r>
          </w:p>
          <w:p w:rsidR="0007482C" w:rsidRPr="0007482C" w:rsidRDefault="0007482C" w:rsidP="0007482C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07482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saprast un sekot vienkāršam mutiskam vai rakstītam pasūtījuma dialogam,</w:t>
            </w:r>
          </w:p>
          <w:p w:rsidR="0007482C" w:rsidRPr="0007482C" w:rsidRDefault="0007482C" w:rsidP="0007482C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07482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veidot īsu dialogu ar frāzēm, piemēram: </w:t>
            </w:r>
            <w:r w:rsidRPr="000748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>“</w:t>
            </w:r>
            <w:proofErr w:type="spellStart"/>
            <w:r w:rsidRPr="000748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>Can</w:t>
            </w:r>
            <w:proofErr w:type="spellEnd"/>
            <w:r w:rsidRPr="000748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 xml:space="preserve"> I </w:t>
            </w:r>
            <w:proofErr w:type="spellStart"/>
            <w:r w:rsidRPr="000748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>have</w:t>
            </w:r>
            <w:proofErr w:type="spellEnd"/>
            <w:r w:rsidRPr="000748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>…?”, “</w:t>
            </w:r>
            <w:proofErr w:type="spellStart"/>
            <w:r w:rsidRPr="000748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>I’d</w:t>
            </w:r>
            <w:proofErr w:type="spellEnd"/>
            <w:r w:rsidRPr="000748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748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>like</w:t>
            </w:r>
            <w:proofErr w:type="spellEnd"/>
            <w:r w:rsidRPr="000748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>…”, “</w:t>
            </w:r>
            <w:proofErr w:type="spellStart"/>
            <w:r w:rsidRPr="000748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>Anything</w:t>
            </w:r>
            <w:proofErr w:type="spellEnd"/>
            <w:r w:rsidRPr="000748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748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>else</w:t>
            </w:r>
            <w:proofErr w:type="spellEnd"/>
            <w:r w:rsidRPr="000748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>?”, “</w:t>
            </w:r>
            <w:proofErr w:type="spellStart"/>
            <w:r w:rsidRPr="000748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>That’s</w:t>
            </w:r>
            <w:proofErr w:type="spellEnd"/>
            <w:r w:rsidRPr="000748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748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>all</w:t>
            </w:r>
            <w:proofErr w:type="spellEnd"/>
            <w:r w:rsidRPr="000748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 xml:space="preserve">, </w:t>
            </w:r>
            <w:proofErr w:type="spellStart"/>
            <w:r w:rsidRPr="000748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>thank</w:t>
            </w:r>
            <w:proofErr w:type="spellEnd"/>
            <w:r w:rsidRPr="000748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748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>you</w:t>
            </w:r>
            <w:proofErr w:type="spellEnd"/>
            <w:r w:rsidRPr="000748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>.”</w:t>
            </w:r>
            <w:r w:rsidRPr="0007482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,</w:t>
            </w:r>
          </w:p>
          <w:p w:rsidR="0007482C" w:rsidRPr="0007482C" w:rsidRDefault="0007482C" w:rsidP="0007482C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07482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uzrakstīt dažus teikumus par savu iecienītāko maltīti, izmantojot apgūto vārdu krājumu.</w:t>
            </w:r>
          </w:p>
          <w:p w:rsidR="00F51E3B" w:rsidRPr="006B7B95" w:rsidRDefault="0007482C" w:rsidP="00074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1FC2">
              <w:rPr>
                <w:rFonts w:ascii="Times New Roman" w:hAnsi="Times New Roman" w:cs="Times New Roman"/>
                <w:sz w:val="24"/>
                <w:szCs w:val="24"/>
              </w:rPr>
              <w:t xml:space="preserve">Tiek sekmēta pareiza angļu valodas skaņu izruna. </w:t>
            </w:r>
            <w:r w:rsidR="00662156">
              <w:rPr>
                <w:rFonts w:ascii="Times New Roman" w:hAnsi="Times New Roman" w:cs="Times New Roman"/>
                <w:sz w:val="24"/>
                <w:szCs w:val="24"/>
              </w:rPr>
              <w:t>Tiek paplašināts un aktivizēts vārdu krājums.</w:t>
            </w:r>
            <w:r w:rsidR="00451FC2">
              <w:rPr>
                <w:rFonts w:ascii="Times New Roman" w:hAnsi="Times New Roman" w:cs="Times New Roman"/>
                <w:sz w:val="24"/>
                <w:szCs w:val="24"/>
              </w:rPr>
              <w:t xml:space="preserve"> Tiek attīstītas sada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rbības prasmes spēlējot komandā</w:t>
            </w:r>
            <w:r w:rsidR="00451F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51E3B" w:rsidTr="00926D70">
        <w:trPr>
          <w:trHeight w:val="1686"/>
        </w:trPr>
        <w:tc>
          <w:tcPr>
            <w:tcW w:w="2269" w:type="dxa"/>
          </w:tcPr>
          <w:p w:rsidR="00833865" w:rsidRPr="006B7B95" w:rsidRDefault="00F51E3B" w:rsidP="00833865">
            <w:pPr>
              <w:spacing w:after="46" w:line="238" w:lineRule="aut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766D"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Nodarbības apraksts  </w:t>
            </w:r>
          </w:p>
          <w:p w:rsidR="00F51E3B" w:rsidRPr="006B7B95" w:rsidRDefault="00F51E3B" w:rsidP="001576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F51E3B" w:rsidRDefault="00F51E3B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5F2B" w:rsidRPr="00833865" w:rsidRDefault="00E65F2B" w:rsidP="00833865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3865">
              <w:rPr>
                <w:rFonts w:ascii="Times New Roman" w:hAnsi="Times New Roman" w:cs="Times New Roman"/>
                <w:sz w:val="24"/>
                <w:szCs w:val="24"/>
              </w:rPr>
              <w:t>Nodarbību iesākam ar mēles mežģi par dzīvniekiem:</w:t>
            </w:r>
          </w:p>
          <w:p w:rsidR="0007482C" w:rsidRPr="00C66272" w:rsidRDefault="0007482C" w:rsidP="0007482C">
            <w:pPr>
              <w:rPr>
                <w:sz w:val="28"/>
                <w:szCs w:val="28"/>
              </w:rPr>
            </w:pPr>
            <w:proofErr w:type="spellStart"/>
            <w:r w:rsidRPr="00C66272">
              <w:rPr>
                <w:sz w:val="28"/>
                <w:szCs w:val="28"/>
              </w:rPr>
              <w:t>Silly</w:t>
            </w:r>
            <w:proofErr w:type="spellEnd"/>
            <w:r w:rsidRPr="00C66272">
              <w:rPr>
                <w:sz w:val="28"/>
                <w:szCs w:val="28"/>
              </w:rPr>
              <w:t xml:space="preserve"> </w:t>
            </w:r>
            <w:proofErr w:type="spellStart"/>
            <w:r w:rsidRPr="00C66272">
              <w:rPr>
                <w:sz w:val="28"/>
                <w:szCs w:val="28"/>
              </w:rPr>
              <w:t>Sally</w:t>
            </w:r>
            <w:proofErr w:type="spellEnd"/>
            <w:r w:rsidRPr="00C66272">
              <w:rPr>
                <w:sz w:val="28"/>
                <w:szCs w:val="28"/>
              </w:rPr>
              <w:t xml:space="preserve"> </w:t>
            </w:r>
            <w:proofErr w:type="spellStart"/>
            <w:r w:rsidRPr="00C66272">
              <w:rPr>
                <w:sz w:val="28"/>
                <w:szCs w:val="28"/>
              </w:rPr>
              <w:t>sips</w:t>
            </w:r>
            <w:proofErr w:type="spellEnd"/>
            <w:r w:rsidRPr="00C66272">
              <w:rPr>
                <w:sz w:val="28"/>
                <w:szCs w:val="28"/>
              </w:rPr>
              <w:t xml:space="preserve"> </w:t>
            </w:r>
            <w:proofErr w:type="spellStart"/>
            <w:r w:rsidRPr="00C66272">
              <w:rPr>
                <w:sz w:val="28"/>
                <w:szCs w:val="28"/>
              </w:rPr>
              <w:t>spicy</w:t>
            </w:r>
            <w:proofErr w:type="spellEnd"/>
            <w:r w:rsidRPr="00C66272">
              <w:rPr>
                <w:sz w:val="28"/>
                <w:szCs w:val="28"/>
              </w:rPr>
              <w:t xml:space="preserve"> </w:t>
            </w:r>
            <w:proofErr w:type="spellStart"/>
            <w:r w:rsidRPr="00C66272">
              <w:rPr>
                <w:sz w:val="28"/>
                <w:szCs w:val="28"/>
              </w:rPr>
              <w:t>soup</w:t>
            </w:r>
            <w:proofErr w:type="spellEnd"/>
            <w:r w:rsidRPr="00C66272">
              <w:rPr>
                <w:sz w:val="28"/>
                <w:szCs w:val="28"/>
              </w:rPr>
              <w:t xml:space="preserve"> </w:t>
            </w:r>
            <w:proofErr w:type="spellStart"/>
            <w:r w:rsidRPr="00C66272">
              <w:rPr>
                <w:sz w:val="28"/>
                <w:szCs w:val="28"/>
              </w:rPr>
              <w:t>while</w:t>
            </w:r>
            <w:proofErr w:type="spellEnd"/>
            <w:r w:rsidRPr="00C66272">
              <w:rPr>
                <w:sz w:val="28"/>
                <w:szCs w:val="28"/>
              </w:rPr>
              <w:t xml:space="preserve"> </w:t>
            </w:r>
            <w:proofErr w:type="spellStart"/>
            <w:r w:rsidRPr="00C66272">
              <w:rPr>
                <w:sz w:val="28"/>
                <w:szCs w:val="28"/>
              </w:rPr>
              <w:t>singing</w:t>
            </w:r>
            <w:proofErr w:type="spellEnd"/>
            <w:r w:rsidRPr="00C66272">
              <w:rPr>
                <w:sz w:val="28"/>
                <w:szCs w:val="28"/>
              </w:rPr>
              <w:t xml:space="preserve"> </w:t>
            </w:r>
            <w:proofErr w:type="spellStart"/>
            <w:r w:rsidRPr="00C66272">
              <w:rPr>
                <w:sz w:val="28"/>
                <w:szCs w:val="28"/>
              </w:rPr>
              <w:t>sweet</w:t>
            </w:r>
            <w:proofErr w:type="spellEnd"/>
            <w:r w:rsidRPr="00C66272">
              <w:rPr>
                <w:sz w:val="28"/>
                <w:szCs w:val="28"/>
              </w:rPr>
              <w:t xml:space="preserve"> </w:t>
            </w:r>
            <w:proofErr w:type="spellStart"/>
            <w:r w:rsidRPr="00C66272">
              <w:rPr>
                <w:sz w:val="28"/>
                <w:szCs w:val="28"/>
              </w:rPr>
              <w:t>sushi</w:t>
            </w:r>
            <w:proofErr w:type="spellEnd"/>
            <w:r w:rsidRPr="00C66272">
              <w:rPr>
                <w:sz w:val="28"/>
                <w:szCs w:val="28"/>
              </w:rPr>
              <w:t xml:space="preserve"> </w:t>
            </w:r>
            <w:proofErr w:type="spellStart"/>
            <w:r w:rsidRPr="00C66272">
              <w:rPr>
                <w:sz w:val="28"/>
                <w:szCs w:val="28"/>
              </w:rPr>
              <w:t>songs</w:t>
            </w:r>
            <w:proofErr w:type="spellEnd"/>
            <w:r w:rsidRPr="00C66272">
              <w:rPr>
                <w:sz w:val="28"/>
                <w:szCs w:val="28"/>
              </w:rPr>
              <w:t>. 3x</w:t>
            </w:r>
          </w:p>
          <w:p w:rsidR="0007482C" w:rsidRDefault="0007482C" w:rsidP="0007482C">
            <w:pPr>
              <w:rPr>
                <w:sz w:val="28"/>
                <w:szCs w:val="28"/>
              </w:rPr>
            </w:pPr>
            <w:proofErr w:type="spellStart"/>
            <w:r w:rsidRPr="00C66272">
              <w:rPr>
                <w:sz w:val="28"/>
                <w:szCs w:val="28"/>
              </w:rPr>
              <w:t>Tiny</w:t>
            </w:r>
            <w:proofErr w:type="spellEnd"/>
            <w:r w:rsidRPr="00C66272">
              <w:rPr>
                <w:sz w:val="28"/>
                <w:szCs w:val="28"/>
              </w:rPr>
              <w:t xml:space="preserve"> Tim </w:t>
            </w:r>
            <w:proofErr w:type="spellStart"/>
            <w:r w:rsidRPr="00C66272">
              <w:rPr>
                <w:sz w:val="28"/>
                <w:szCs w:val="28"/>
              </w:rPr>
              <w:t>tossed</w:t>
            </w:r>
            <w:proofErr w:type="spellEnd"/>
            <w:r w:rsidRPr="00C66272">
              <w:rPr>
                <w:sz w:val="28"/>
                <w:szCs w:val="28"/>
              </w:rPr>
              <w:t xml:space="preserve"> </w:t>
            </w:r>
            <w:proofErr w:type="spellStart"/>
            <w:r w:rsidRPr="00C66272">
              <w:rPr>
                <w:sz w:val="28"/>
                <w:szCs w:val="28"/>
              </w:rPr>
              <w:t>ten</w:t>
            </w:r>
            <w:proofErr w:type="spellEnd"/>
            <w:r w:rsidRPr="00C66272">
              <w:rPr>
                <w:sz w:val="28"/>
                <w:szCs w:val="28"/>
              </w:rPr>
              <w:t xml:space="preserve"> </w:t>
            </w:r>
            <w:proofErr w:type="spellStart"/>
            <w:r w:rsidRPr="00C66272">
              <w:rPr>
                <w:sz w:val="28"/>
                <w:szCs w:val="28"/>
              </w:rPr>
              <w:t>tall</w:t>
            </w:r>
            <w:proofErr w:type="spellEnd"/>
            <w:r w:rsidRPr="00C66272">
              <w:rPr>
                <w:sz w:val="28"/>
                <w:szCs w:val="28"/>
              </w:rPr>
              <w:t xml:space="preserve"> </w:t>
            </w:r>
            <w:proofErr w:type="spellStart"/>
            <w:r w:rsidRPr="00C66272">
              <w:rPr>
                <w:sz w:val="28"/>
                <w:szCs w:val="28"/>
              </w:rPr>
              <w:t>tacos</w:t>
            </w:r>
            <w:proofErr w:type="spellEnd"/>
            <w:r w:rsidRPr="00C66272">
              <w:rPr>
                <w:sz w:val="28"/>
                <w:szCs w:val="28"/>
              </w:rPr>
              <w:t xml:space="preserve"> to </w:t>
            </w:r>
            <w:proofErr w:type="spellStart"/>
            <w:r w:rsidRPr="00C66272">
              <w:rPr>
                <w:sz w:val="28"/>
                <w:szCs w:val="28"/>
              </w:rPr>
              <w:t>tired</w:t>
            </w:r>
            <w:proofErr w:type="spellEnd"/>
            <w:r w:rsidRPr="00C66272">
              <w:rPr>
                <w:sz w:val="28"/>
                <w:szCs w:val="28"/>
              </w:rPr>
              <w:t xml:space="preserve"> </w:t>
            </w:r>
            <w:proofErr w:type="spellStart"/>
            <w:r w:rsidRPr="00C66272">
              <w:rPr>
                <w:sz w:val="28"/>
                <w:szCs w:val="28"/>
              </w:rPr>
              <w:t>tigers</w:t>
            </w:r>
            <w:proofErr w:type="spellEnd"/>
            <w:r w:rsidRPr="00C66272">
              <w:rPr>
                <w:sz w:val="28"/>
                <w:szCs w:val="28"/>
              </w:rPr>
              <w:t xml:space="preserve"> </w:t>
            </w:r>
            <w:proofErr w:type="spellStart"/>
            <w:r w:rsidRPr="00C66272">
              <w:rPr>
                <w:sz w:val="28"/>
                <w:szCs w:val="28"/>
              </w:rPr>
              <w:t>in</w:t>
            </w:r>
            <w:proofErr w:type="spellEnd"/>
            <w:r w:rsidRPr="00C66272">
              <w:rPr>
                <w:sz w:val="28"/>
                <w:szCs w:val="28"/>
              </w:rPr>
              <w:t xml:space="preserve"> a </w:t>
            </w:r>
            <w:proofErr w:type="spellStart"/>
            <w:r w:rsidRPr="00C66272">
              <w:rPr>
                <w:sz w:val="28"/>
                <w:szCs w:val="28"/>
              </w:rPr>
              <w:t>tent</w:t>
            </w:r>
            <w:proofErr w:type="spellEnd"/>
            <w:r w:rsidRPr="00C66272">
              <w:rPr>
                <w:sz w:val="28"/>
                <w:szCs w:val="28"/>
              </w:rPr>
              <w:t>. 3x</w:t>
            </w:r>
          </w:p>
          <w:p w:rsidR="00E65F2B" w:rsidRDefault="00E65F2B" w:rsidP="00E65F2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F75073" w:rsidRPr="00833865" w:rsidRDefault="0007482C" w:rsidP="00833865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833865">
              <w:rPr>
                <w:rFonts w:ascii="Times New Roman" w:hAnsi="Times New Roman" w:cs="Times New Roman"/>
              </w:rPr>
              <w:t>Nostiprinām vārdu pareizrakstību:</w:t>
            </w:r>
          </w:p>
          <w:p w:rsidR="0094616F" w:rsidRPr="00B34BC7" w:rsidRDefault="00833865" w:rsidP="0094616F">
            <w:hyperlink r:id="rId6" w:history="1">
              <w:r w:rsidR="0094616F" w:rsidRPr="00B34BC7">
                <w:rPr>
                  <w:rStyle w:val="Hipersaite"/>
                </w:rPr>
                <w:t>https://wordwall.net/resource/39055394/bright-ideas-3-unit-4-food</w:t>
              </w:r>
            </w:hyperlink>
          </w:p>
          <w:p w:rsidR="00F75073" w:rsidRDefault="00F75073" w:rsidP="00E65F2B">
            <w:pPr>
              <w:rPr>
                <w:rFonts w:ascii="Times New Roman" w:hAnsi="Times New Roman" w:cs="Times New Roman"/>
              </w:rPr>
            </w:pPr>
          </w:p>
          <w:p w:rsidR="00662156" w:rsidRPr="00833865" w:rsidRDefault="0094616F" w:rsidP="00833865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833865">
              <w:rPr>
                <w:rFonts w:ascii="Times New Roman" w:hAnsi="Times New Roman" w:cs="Times New Roman"/>
              </w:rPr>
              <w:t>Atkārtojam vārdu kārtību nepieciešamajos izteicienos:</w:t>
            </w:r>
          </w:p>
          <w:p w:rsidR="0094616F" w:rsidRPr="0094616F" w:rsidRDefault="00833865" w:rsidP="0094616F">
            <w:hyperlink r:id="rId7" w:history="1">
              <w:r w:rsidR="0094616F" w:rsidRPr="00B34BC7">
                <w:rPr>
                  <w:rStyle w:val="Hipersaite"/>
                </w:rPr>
                <w:t>https://wordwall.net/resource/54196819/solutions-elem-4g-ordering-food-and-drink</w:t>
              </w:r>
            </w:hyperlink>
          </w:p>
          <w:p w:rsidR="00662156" w:rsidRPr="00F75073" w:rsidRDefault="00662156" w:rsidP="00F75073">
            <w:pPr>
              <w:rPr>
                <w:rFonts w:ascii="Times New Roman" w:hAnsi="Times New Roman" w:cs="Times New Roman"/>
              </w:rPr>
            </w:pPr>
          </w:p>
          <w:p w:rsidR="0094616F" w:rsidRPr="00833865" w:rsidRDefault="00662156" w:rsidP="00833865">
            <w:pPr>
              <w:pStyle w:val="Sarakstarindkopa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</w:pPr>
            <w:r w:rsidRPr="00833865">
              <w:rPr>
                <w:rFonts w:ascii="Times New Roman" w:hAnsi="Times New Roman" w:cs="Times New Roman"/>
                <w:sz w:val="24"/>
                <w:szCs w:val="24"/>
              </w:rPr>
              <w:t>Spēle sacensības veidā komandās. Spēles laikā</w:t>
            </w:r>
            <w:r w:rsidR="0094616F" w:rsidRPr="00833865">
              <w:rPr>
                <w:rFonts w:ascii="Times New Roman" w:hAnsi="Times New Roman" w:cs="Times New Roman"/>
                <w:sz w:val="24"/>
                <w:szCs w:val="24"/>
              </w:rPr>
              <w:t xml:space="preserve"> veido īsu sarunu kafejnīcā,</w:t>
            </w:r>
            <w:r w:rsidRPr="00833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616F" w:rsidRPr="00833865">
              <w:rPr>
                <w:rFonts w:ascii="Times New Roman" w:hAnsi="Times New Roman" w:cs="Times New Roman"/>
                <w:sz w:val="24"/>
                <w:szCs w:val="24"/>
              </w:rPr>
              <w:t xml:space="preserve">jāiegūst pēc iespējas vairāk attēli ar ēdieniem vai dzērieniem. </w:t>
            </w:r>
            <w:r w:rsidR="00355136" w:rsidRPr="00833865">
              <w:rPr>
                <w:rFonts w:ascii="Times New Roman" w:hAnsi="Times New Roman" w:cs="Times New Roman"/>
                <w:sz w:val="24"/>
                <w:szCs w:val="24"/>
              </w:rPr>
              <w:t xml:space="preserve">Ēdienkarte ir redzama. </w:t>
            </w:r>
            <w:r w:rsidR="0094616F" w:rsidRPr="00833865">
              <w:rPr>
                <w:rFonts w:ascii="Times New Roman" w:hAnsi="Times New Roman" w:cs="Times New Roman"/>
                <w:sz w:val="24"/>
                <w:szCs w:val="24"/>
              </w:rPr>
              <w:t>Attēli nav redzami, jāmēģina uzminēt, kādi no iepriekš redzētajiem attēliem ir otram spēles dalībniekam. Ja uzmin, iegūst attēlu k</w:t>
            </w:r>
            <w:r w:rsidR="00355136" w:rsidRPr="00833865">
              <w:rPr>
                <w:rFonts w:ascii="Times New Roman" w:hAnsi="Times New Roman" w:cs="Times New Roman"/>
                <w:sz w:val="24"/>
                <w:szCs w:val="24"/>
              </w:rPr>
              <w:t xml:space="preserve">ā </w:t>
            </w:r>
            <w:r w:rsidR="0094616F" w:rsidRPr="00833865">
              <w:rPr>
                <w:rFonts w:ascii="Times New Roman" w:hAnsi="Times New Roman" w:cs="Times New Roman"/>
                <w:sz w:val="24"/>
                <w:szCs w:val="24"/>
              </w:rPr>
              <w:t xml:space="preserve">punktu. Izmanto frāzes: </w:t>
            </w:r>
            <w:r w:rsidR="0094616F" w:rsidRPr="00833865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piemēram: </w:t>
            </w:r>
            <w:r w:rsidR="0094616F" w:rsidRPr="008338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>“</w:t>
            </w:r>
            <w:proofErr w:type="spellStart"/>
            <w:r w:rsidR="0094616F" w:rsidRPr="008338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>Can</w:t>
            </w:r>
            <w:proofErr w:type="spellEnd"/>
            <w:r w:rsidR="0094616F" w:rsidRPr="008338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 xml:space="preserve"> I </w:t>
            </w:r>
            <w:proofErr w:type="spellStart"/>
            <w:r w:rsidR="0094616F" w:rsidRPr="008338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>have</w:t>
            </w:r>
            <w:proofErr w:type="spellEnd"/>
            <w:r w:rsidR="0094616F" w:rsidRPr="008338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>…?”, “</w:t>
            </w:r>
            <w:proofErr w:type="spellStart"/>
            <w:r w:rsidR="0094616F" w:rsidRPr="008338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>I’d</w:t>
            </w:r>
            <w:proofErr w:type="spellEnd"/>
            <w:r w:rsidR="0094616F" w:rsidRPr="008338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="0094616F" w:rsidRPr="008338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>like</w:t>
            </w:r>
            <w:proofErr w:type="spellEnd"/>
            <w:r w:rsidR="0094616F" w:rsidRPr="008338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>…”, “</w:t>
            </w:r>
            <w:proofErr w:type="spellStart"/>
            <w:r w:rsidR="0094616F" w:rsidRPr="008338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>Anything</w:t>
            </w:r>
            <w:proofErr w:type="spellEnd"/>
            <w:r w:rsidR="0094616F" w:rsidRPr="008338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="0094616F" w:rsidRPr="008338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>else</w:t>
            </w:r>
            <w:proofErr w:type="spellEnd"/>
            <w:r w:rsidR="0094616F" w:rsidRPr="008338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>?”, “</w:t>
            </w:r>
            <w:proofErr w:type="spellStart"/>
            <w:r w:rsidR="0094616F" w:rsidRPr="008338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>That’s</w:t>
            </w:r>
            <w:proofErr w:type="spellEnd"/>
            <w:r w:rsidR="0094616F" w:rsidRPr="008338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="0094616F" w:rsidRPr="008338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>all</w:t>
            </w:r>
            <w:proofErr w:type="spellEnd"/>
            <w:r w:rsidR="0094616F" w:rsidRPr="008338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 xml:space="preserve">, </w:t>
            </w:r>
            <w:proofErr w:type="spellStart"/>
            <w:r w:rsidR="0094616F" w:rsidRPr="008338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>thank</w:t>
            </w:r>
            <w:proofErr w:type="spellEnd"/>
            <w:r w:rsidR="0094616F" w:rsidRPr="008338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="0094616F" w:rsidRPr="008338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>you</w:t>
            </w:r>
            <w:proofErr w:type="spellEnd"/>
            <w:r w:rsidR="0094616F" w:rsidRPr="008338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v-LV"/>
              </w:rPr>
              <w:t xml:space="preserve">.” </w:t>
            </w:r>
          </w:p>
          <w:p w:rsidR="0094616F" w:rsidRDefault="0094616F" w:rsidP="0094616F">
            <w:pPr>
              <w:rPr>
                <w:rStyle w:val="Hipersaite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lv-LV"/>
              </w:rPr>
              <w:t xml:space="preserve">Spēlei var izmantot laika ierobežojumu: </w:t>
            </w:r>
            <w:hyperlink r:id="rId8" w:history="1">
              <w:r w:rsidRPr="00B34BC7">
                <w:rPr>
                  <w:rStyle w:val="Hipersaite"/>
                </w:rPr>
                <w:t>https://www.timeanddate.com/stopwatch/</w:t>
              </w:r>
            </w:hyperlink>
          </w:p>
          <w:p w:rsidR="00355136" w:rsidRDefault="00833865" w:rsidP="0094616F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62336" behindDoc="1" locked="0" layoutInCell="1" allowOverlap="1" wp14:anchorId="4C79A119" wp14:editId="7126108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11430</wp:posOffset>
                  </wp:positionV>
                  <wp:extent cx="2747634" cy="2647950"/>
                  <wp:effectExtent l="0" t="0" r="0" b="0"/>
                  <wp:wrapSquare wrapText="bothSides"/>
                  <wp:docPr id="4" name="Attēl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50408_12373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34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33865" w:rsidRDefault="00833865" w:rsidP="0094616F"/>
          <w:p w:rsidR="00833865" w:rsidRDefault="00833865" w:rsidP="0094616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lv-LV"/>
              </w:rPr>
            </w:pPr>
          </w:p>
          <w:p w:rsidR="00833865" w:rsidRDefault="00833865" w:rsidP="0094616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lv-LV"/>
              </w:rPr>
            </w:pPr>
          </w:p>
          <w:p w:rsidR="00833865" w:rsidRDefault="00833865" w:rsidP="0094616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lv-LV"/>
              </w:rPr>
            </w:pPr>
          </w:p>
          <w:p w:rsidR="00833865" w:rsidRDefault="00833865" w:rsidP="0094616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lv-LV"/>
              </w:rPr>
            </w:pPr>
          </w:p>
          <w:p w:rsidR="00833865" w:rsidRDefault="00833865" w:rsidP="0094616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lv-LV"/>
              </w:rPr>
            </w:pPr>
          </w:p>
          <w:p w:rsidR="00833865" w:rsidRDefault="00833865" w:rsidP="0094616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lv-LV"/>
              </w:rPr>
            </w:pPr>
          </w:p>
          <w:p w:rsidR="00833865" w:rsidRDefault="00833865" w:rsidP="0094616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lv-LV"/>
              </w:rPr>
            </w:pPr>
          </w:p>
          <w:p w:rsidR="00833865" w:rsidRDefault="00833865" w:rsidP="0094616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lv-LV"/>
              </w:rPr>
            </w:pPr>
          </w:p>
          <w:p w:rsidR="00833865" w:rsidRDefault="00833865" w:rsidP="0094616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lv-LV"/>
              </w:rPr>
            </w:pPr>
          </w:p>
          <w:p w:rsidR="00833865" w:rsidRDefault="00833865" w:rsidP="0094616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lv-LV"/>
              </w:rPr>
            </w:pPr>
          </w:p>
          <w:p w:rsidR="00833865" w:rsidRDefault="00833865" w:rsidP="0094616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lv-LV"/>
              </w:rPr>
            </w:pPr>
          </w:p>
          <w:p w:rsidR="00833865" w:rsidRDefault="00833865" w:rsidP="0094616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lv-LV"/>
              </w:rPr>
            </w:pPr>
          </w:p>
          <w:p w:rsidR="00833865" w:rsidRDefault="00833865" w:rsidP="0094616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lv-LV"/>
              </w:rPr>
            </w:pPr>
          </w:p>
          <w:p w:rsidR="00833865" w:rsidRDefault="00833865" w:rsidP="0094616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lv-LV"/>
              </w:rPr>
            </w:pPr>
          </w:p>
          <w:p w:rsidR="00833865" w:rsidRDefault="00833865" w:rsidP="0094616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lv-LV"/>
              </w:rPr>
            </w:pPr>
          </w:p>
          <w:p w:rsidR="0094616F" w:rsidRPr="0094616F" w:rsidRDefault="00355136" w:rsidP="0094616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lv-LV"/>
              </w:rPr>
              <w:t>5. Lai saprastu, cik katrs skolēns pats individuāli spēj sasaistīt izteicienus ar situāciju, bērni saņem uzdevumu lapas. Pēc uzdevumu paveikšanas, kopīgi pārbaudām un pārrunājam nesaprasto vai aizmirsto.</w:t>
            </w:r>
          </w:p>
        </w:tc>
      </w:tr>
      <w:tr w:rsidR="00F51E3B" w:rsidTr="00F51E3B">
        <w:trPr>
          <w:trHeight w:val="1282"/>
        </w:trPr>
        <w:tc>
          <w:tcPr>
            <w:tcW w:w="2269" w:type="dxa"/>
          </w:tcPr>
          <w:p w:rsidR="00F51E3B" w:rsidRPr="006B7B95" w:rsidRDefault="00F51E3B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Piezīmes/ ieteikumi/komentāri  nodarbības organizēšanai </w:t>
            </w:r>
          </w:p>
        </w:tc>
        <w:tc>
          <w:tcPr>
            <w:tcW w:w="7371" w:type="dxa"/>
          </w:tcPr>
          <w:p w:rsidR="00F51E3B" w:rsidRPr="006B7B95" w:rsidRDefault="00833865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Pielikumā attēli spēlei (4.)</w:t>
            </w:r>
          </w:p>
        </w:tc>
      </w:tr>
    </w:tbl>
    <w:p w:rsidR="00F51E3B" w:rsidRDefault="00F51E3B" w:rsidP="006B7B95">
      <w:pPr>
        <w:rPr>
          <w:noProof/>
        </w:rPr>
      </w:pPr>
    </w:p>
    <w:p w:rsidR="00833865" w:rsidRDefault="00833865" w:rsidP="006B7B95">
      <w:pPr>
        <w:rPr>
          <w:noProof/>
        </w:rPr>
      </w:pPr>
    </w:p>
    <w:p w:rsidR="00833865" w:rsidRDefault="00833865" w:rsidP="006B7B95">
      <w:pPr>
        <w:rPr>
          <w:noProof/>
        </w:rPr>
      </w:pPr>
    </w:p>
    <w:p w:rsidR="00833865" w:rsidRDefault="00833865" w:rsidP="006B7B95">
      <w:pPr>
        <w:rPr>
          <w:noProof/>
        </w:rPr>
      </w:pPr>
    </w:p>
    <w:p w:rsidR="00833865" w:rsidRDefault="00833865" w:rsidP="006B7B95">
      <w:pPr>
        <w:rPr>
          <w:noProof/>
        </w:rPr>
      </w:pPr>
    </w:p>
    <w:p w:rsidR="00833865" w:rsidRDefault="00833865" w:rsidP="006B7B95">
      <w:pPr>
        <w:rPr>
          <w:noProof/>
        </w:rPr>
      </w:pPr>
    </w:p>
    <w:p w:rsidR="00833865" w:rsidRDefault="00833865" w:rsidP="006B7B95">
      <w:pPr>
        <w:rPr>
          <w:noProof/>
        </w:rPr>
      </w:pPr>
    </w:p>
    <w:p w:rsidR="00833865" w:rsidRDefault="00833865" w:rsidP="006B7B95">
      <w:pPr>
        <w:rPr>
          <w:noProof/>
        </w:rPr>
      </w:pPr>
    </w:p>
    <w:p w:rsidR="00833865" w:rsidRDefault="00833865" w:rsidP="006B7B95">
      <w:pPr>
        <w:rPr>
          <w:noProof/>
        </w:rPr>
      </w:pPr>
    </w:p>
    <w:p w:rsidR="00833865" w:rsidRDefault="00833865" w:rsidP="006B7B95">
      <w:pPr>
        <w:rPr>
          <w:noProof/>
        </w:rPr>
      </w:pPr>
    </w:p>
    <w:p w:rsidR="00833865" w:rsidRDefault="00833865" w:rsidP="006B7B95">
      <w:pPr>
        <w:rPr>
          <w:noProof/>
        </w:rPr>
      </w:pPr>
    </w:p>
    <w:p w:rsidR="00833865" w:rsidRDefault="00833865" w:rsidP="006B7B95">
      <w:pPr>
        <w:rPr>
          <w:noProof/>
        </w:rPr>
      </w:pPr>
      <w:r>
        <w:rPr>
          <w:noProof/>
        </w:rPr>
        <w:lastRenderedPageBreak/>
        <w:t>PIELIKUMS</w:t>
      </w:r>
    </w:p>
    <w:p w:rsidR="00833865" w:rsidRPr="00F51E3B" w:rsidRDefault="00833865" w:rsidP="006B7B9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150EC1EF">
            <wp:extent cx="6145530" cy="8023225"/>
            <wp:effectExtent l="0" t="0" r="7620" b="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02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833865" w:rsidRPr="00F51E3B" w:rsidSect="00833865">
      <w:pgSz w:w="11906" w:h="16838"/>
      <w:pgMar w:top="1135" w:right="180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704D07"/>
    <w:multiLevelType w:val="hybridMultilevel"/>
    <w:tmpl w:val="27B2270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F77595"/>
    <w:multiLevelType w:val="hybridMultilevel"/>
    <w:tmpl w:val="B40CE70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3766E3"/>
    <w:multiLevelType w:val="multilevel"/>
    <w:tmpl w:val="B94A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E3B"/>
    <w:rsid w:val="0007482C"/>
    <w:rsid w:val="0015766D"/>
    <w:rsid w:val="00355136"/>
    <w:rsid w:val="00451FC2"/>
    <w:rsid w:val="00472B09"/>
    <w:rsid w:val="00482916"/>
    <w:rsid w:val="00662156"/>
    <w:rsid w:val="006B7B95"/>
    <w:rsid w:val="007E5192"/>
    <w:rsid w:val="00833865"/>
    <w:rsid w:val="00834CF9"/>
    <w:rsid w:val="008B1243"/>
    <w:rsid w:val="00926D70"/>
    <w:rsid w:val="0094616F"/>
    <w:rsid w:val="00A33ECF"/>
    <w:rsid w:val="00A4559D"/>
    <w:rsid w:val="00E65F2B"/>
    <w:rsid w:val="00EA324A"/>
    <w:rsid w:val="00F51E3B"/>
    <w:rsid w:val="00F75073"/>
    <w:rsid w:val="00F77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BA150"/>
  <w15:chartTrackingRefBased/>
  <w15:docId w15:val="{1604F454-3955-470F-946A-18ED0095D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F51E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51E3B"/>
    <w:pPr>
      <w:spacing w:after="0" w:line="240" w:lineRule="auto"/>
    </w:pPr>
    <w:rPr>
      <w:rFonts w:eastAsiaTheme="minorEastAsia"/>
      <w:lang w:eastAsia="lv-LV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F770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77044"/>
    <w:rPr>
      <w:rFonts w:ascii="Segoe UI" w:hAnsi="Segoe UI" w:cs="Segoe UI"/>
      <w:sz w:val="18"/>
      <w:szCs w:val="18"/>
    </w:rPr>
  </w:style>
  <w:style w:type="paragraph" w:styleId="Sarakstarindkopa">
    <w:name w:val="List Paragraph"/>
    <w:basedOn w:val="Parasts"/>
    <w:uiPriority w:val="34"/>
    <w:qFormat/>
    <w:rsid w:val="00E65F2B"/>
    <w:pPr>
      <w:ind w:left="720"/>
      <w:contextualSpacing/>
    </w:pPr>
  </w:style>
  <w:style w:type="character" w:styleId="Hipersaite">
    <w:name w:val="Hyperlink"/>
    <w:basedOn w:val="Noklusjumarindkopasfonts"/>
    <w:uiPriority w:val="99"/>
    <w:unhideWhenUsed/>
    <w:rsid w:val="00F75073"/>
    <w:rPr>
      <w:color w:val="0563C1" w:themeColor="hyperlink"/>
      <w:u w:val="single"/>
    </w:rPr>
  </w:style>
  <w:style w:type="character" w:styleId="Izmantotahipersaite">
    <w:name w:val="FollowedHyperlink"/>
    <w:basedOn w:val="Noklusjumarindkopasfonts"/>
    <w:uiPriority w:val="99"/>
    <w:semiHidden/>
    <w:unhideWhenUsed/>
    <w:rsid w:val="00F75073"/>
    <w:rPr>
      <w:color w:val="954F72" w:themeColor="followedHyperlink"/>
      <w:u w:val="single"/>
    </w:rPr>
  </w:style>
  <w:style w:type="character" w:styleId="Izclums">
    <w:name w:val="Emphasis"/>
    <w:basedOn w:val="Noklusjumarindkopasfonts"/>
    <w:uiPriority w:val="20"/>
    <w:qFormat/>
    <w:rsid w:val="0007482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16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meanddate.com/stopwatch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ordwall.net/resource/54196819/solutions-elem-4g-ordering-food-and-drin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dwall.net/resource/39055394/bright-ideas-3-unit-4-food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1907</Words>
  <Characters>1087</Characters>
  <Application>Microsoft Office Word</Application>
  <DocSecurity>0</DocSecurity>
  <Lines>9</Lines>
  <Paragraphs>5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Klāviņa</dc:creator>
  <cp:keywords/>
  <dc:description/>
  <cp:lastModifiedBy>Ilona Klāviņa</cp:lastModifiedBy>
  <cp:revision>2</cp:revision>
  <cp:lastPrinted>2024-03-20T09:27:00Z</cp:lastPrinted>
  <dcterms:created xsi:type="dcterms:W3CDTF">2025-04-23T14:06:00Z</dcterms:created>
  <dcterms:modified xsi:type="dcterms:W3CDTF">2025-04-23T14:06:00Z</dcterms:modified>
</cp:coreProperties>
</file>