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ECF" w:rsidRDefault="00F51E3B" w:rsidP="00F51E3B">
      <w:pPr>
        <w:jc w:val="center"/>
      </w:pPr>
      <w:r>
        <w:rPr>
          <w:noProof/>
          <w:lang w:eastAsia="lv-LV"/>
        </w:rPr>
        <w:drawing>
          <wp:inline distT="0" distB="0" distL="0" distR="0" wp14:anchorId="60EF2802" wp14:editId="51DEBE86">
            <wp:extent cx="1019175" cy="571500"/>
            <wp:effectExtent l="0" t="0" r="9525" b="0"/>
            <wp:docPr id="1" name="Attēls 1" descr="mazais_jaunrades_nams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 descr="mazais_jaunrades_nams_logo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E3B" w:rsidRDefault="00F51E3B" w:rsidP="00F51E3B">
      <w:pPr>
        <w:jc w:val="center"/>
        <w:rPr>
          <w:rFonts w:ascii="Times New Roman" w:hAnsi="Times New Roman" w:cs="Times New Roman"/>
          <w:sz w:val="24"/>
          <w:szCs w:val="24"/>
        </w:rPr>
      </w:pPr>
      <w:r w:rsidRPr="00F51E3B">
        <w:rPr>
          <w:rFonts w:ascii="Times New Roman" w:hAnsi="Times New Roman" w:cs="Times New Roman"/>
          <w:sz w:val="24"/>
          <w:szCs w:val="24"/>
        </w:rPr>
        <w:t>Interešu izglītības nodarbības apraksts</w:t>
      </w:r>
    </w:p>
    <w:p w:rsidR="00F77044" w:rsidRPr="006F5A3A" w:rsidRDefault="00F77044" w:rsidP="00F51E3B">
      <w:pPr>
        <w:jc w:val="center"/>
        <w:rPr>
          <w:rFonts w:ascii="Times New Roman" w:hAnsi="Times New Roman" w:cs="Times New Roman"/>
          <w:sz w:val="24"/>
          <w:szCs w:val="24"/>
        </w:rPr>
      </w:pPr>
      <w:r w:rsidRPr="006F5A3A">
        <w:rPr>
          <w:rFonts w:ascii="Times New Roman" w:hAnsi="Times New Roman" w:cs="Times New Roman"/>
          <w:sz w:val="24"/>
          <w:szCs w:val="24"/>
        </w:rPr>
        <w:t xml:space="preserve">Autors </w:t>
      </w:r>
      <w:r w:rsidR="006F5A3A" w:rsidRPr="006F5A3A">
        <w:rPr>
          <w:rFonts w:ascii="Times New Roman" w:hAnsi="Times New Roman" w:cs="Times New Roman"/>
          <w:b/>
          <w:sz w:val="24"/>
          <w:szCs w:val="24"/>
        </w:rPr>
        <w:t>Edgars Markuns</w:t>
      </w:r>
    </w:p>
    <w:tbl>
      <w:tblPr>
        <w:tblStyle w:val="Reatabula"/>
        <w:tblW w:w="964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69"/>
        <w:gridCol w:w="7371"/>
      </w:tblGrid>
      <w:tr w:rsidR="00F51E3B" w:rsidTr="00F51E3B">
        <w:trPr>
          <w:trHeight w:val="744"/>
        </w:trPr>
        <w:tc>
          <w:tcPr>
            <w:tcW w:w="2269" w:type="dxa"/>
          </w:tcPr>
          <w:p w:rsidR="00F51E3B" w:rsidRPr="006B7B95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Interešu izglītības joma </w:t>
            </w:r>
          </w:p>
        </w:tc>
        <w:tc>
          <w:tcPr>
            <w:tcW w:w="7371" w:type="dxa"/>
          </w:tcPr>
          <w:p w:rsidR="00F51E3B" w:rsidRPr="00926D70" w:rsidRDefault="006F5A3A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Sports</w:t>
            </w:r>
            <w:bookmarkStart w:id="0" w:name="_GoBack"/>
            <w:bookmarkEnd w:id="0"/>
          </w:p>
        </w:tc>
      </w:tr>
      <w:tr w:rsidR="00F51E3B" w:rsidTr="00F51E3B">
        <w:trPr>
          <w:trHeight w:val="708"/>
        </w:trPr>
        <w:tc>
          <w:tcPr>
            <w:tcW w:w="2269" w:type="dxa"/>
          </w:tcPr>
          <w:p w:rsidR="00F51E3B" w:rsidRPr="006B7B95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Interešu izglītības pulciņš </w:t>
            </w:r>
          </w:p>
        </w:tc>
        <w:tc>
          <w:tcPr>
            <w:tcW w:w="7371" w:type="dxa"/>
          </w:tcPr>
          <w:p w:rsidR="00F51E3B" w:rsidRPr="00926D70" w:rsidRDefault="006F5A3A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Fitnesa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skoliņa</w:t>
            </w:r>
          </w:p>
        </w:tc>
      </w:tr>
      <w:tr w:rsidR="006B7B95" w:rsidTr="00F51E3B">
        <w:trPr>
          <w:trHeight w:val="708"/>
        </w:trPr>
        <w:tc>
          <w:tcPr>
            <w:tcW w:w="2269" w:type="dxa"/>
          </w:tcPr>
          <w:p w:rsidR="006B7B95" w:rsidRPr="006B7B95" w:rsidRDefault="006B7B95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>Mērķauditorija (vecuma grupa)</w:t>
            </w:r>
          </w:p>
        </w:tc>
        <w:tc>
          <w:tcPr>
            <w:tcW w:w="7371" w:type="dxa"/>
          </w:tcPr>
          <w:p w:rsidR="006B7B95" w:rsidRPr="00926D70" w:rsidRDefault="006F5A3A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4-6 gadi</w:t>
            </w:r>
          </w:p>
        </w:tc>
      </w:tr>
      <w:tr w:rsidR="00F51E3B" w:rsidTr="00F51E3B">
        <w:trPr>
          <w:trHeight w:val="708"/>
        </w:trPr>
        <w:tc>
          <w:tcPr>
            <w:tcW w:w="2269" w:type="dxa"/>
          </w:tcPr>
          <w:p w:rsidR="00F51E3B" w:rsidRPr="006B7B95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Nodarbības tēma </w:t>
            </w:r>
          </w:p>
        </w:tc>
        <w:tc>
          <w:tcPr>
            <w:tcW w:w="7371" w:type="dxa"/>
          </w:tcPr>
          <w:p w:rsidR="00F51E3B" w:rsidRPr="00926D70" w:rsidRDefault="006F5A3A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Aktīvas rotaļas</w:t>
            </w:r>
          </w:p>
        </w:tc>
      </w:tr>
      <w:tr w:rsidR="00F51E3B" w:rsidTr="00F51E3B">
        <w:trPr>
          <w:trHeight w:val="716"/>
        </w:trPr>
        <w:tc>
          <w:tcPr>
            <w:tcW w:w="2269" w:type="dxa"/>
          </w:tcPr>
          <w:p w:rsidR="00F51E3B" w:rsidRPr="006B7B95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Nodarbības mērķis </w:t>
            </w:r>
          </w:p>
        </w:tc>
        <w:tc>
          <w:tcPr>
            <w:tcW w:w="7371" w:type="dxa"/>
          </w:tcPr>
          <w:p w:rsidR="00F51E3B" w:rsidRPr="00926D70" w:rsidRDefault="006F5A3A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Veicināt bērna </w:t>
            </w:r>
            <w:r w:rsidR="00283FCE">
              <w:rPr>
                <w:rFonts w:ascii="Times New Roman" w:hAnsi="Times New Roman" w:cs="Times New Roman"/>
                <w:b/>
                <w:sz w:val="24"/>
                <w:szCs w:val="24"/>
              </w:rPr>
              <w:t>kustīgumu, veiklīb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 pēc iespējas ilgākā laika periodā</w:t>
            </w:r>
          </w:p>
        </w:tc>
      </w:tr>
      <w:tr w:rsidR="00F77044" w:rsidTr="00F51E3B">
        <w:trPr>
          <w:trHeight w:val="716"/>
        </w:trPr>
        <w:tc>
          <w:tcPr>
            <w:tcW w:w="2269" w:type="dxa"/>
          </w:tcPr>
          <w:p w:rsidR="00F77044" w:rsidRPr="006B7B95" w:rsidRDefault="00F77044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Nodarbības uzdevumi</w:t>
            </w:r>
          </w:p>
        </w:tc>
        <w:tc>
          <w:tcPr>
            <w:tcW w:w="7371" w:type="dxa"/>
          </w:tcPr>
          <w:p w:rsidR="006F5A3A" w:rsidRDefault="006F5A3A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Dažādas rotaļas (“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Ķeriņas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”, “Augstāk par zemi”, “Sasaldētās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lekstes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”);</w:t>
            </w:r>
          </w:p>
          <w:p w:rsidR="006F5A3A" w:rsidRPr="00926D70" w:rsidRDefault="006F5A3A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Stafetes.</w:t>
            </w:r>
          </w:p>
        </w:tc>
      </w:tr>
      <w:tr w:rsidR="006B7B95" w:rsidTr="00F51E3B">
        <w:trPr>
          <w:trHeight w:val="716"/>
        </w:trPr>
        <w:tc>
          <w:tcPr>
            <w:tcW w:w="2269" w:type="dxa"/>
          </w:tcPr>
          <w:p w:rsidR="006B7B95" w:rsidRPr="006B7B95" w:rsidRDefault="006B7B95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>Nodarbības ilgums</w:t>
            </w:r>
          </w:p>
        </w:tc>
        <w:tc>
          <w:tcPr>
            <w:tcW w:w="7371" w:type="dxa"/>
          </w:tcPr>
          <w:p w:rsidR="006B7B95" w:rsidRPr="006B7B95" w:rsidRDefault="006F5A3A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minūtes</w:t>
            </w:r>
          </w:p>
        </w:tc>
      </w:tr>
      <w:tr w:rsidR="00EA324A" w:rsidTr="00F51E3B">
        <w:trPr>
          <w:trHeight w:val="716"/>
        </w:trPr>
        <w:tc>
          <w:tcPr>
            <w:tcW w:w="2269" w:type="dxa"/>
          </w:tcPr>
          <w:p w:rsidR="00EA324A" w:rsidRPr="006B7B95" w:rsidRDefault="00EA324A" w:rsidP="00EA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Nodarbībai nepieciešamie mācību līdzekļi /</w:t>
            </w:r>
            <w:r w:rsidR="0092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izejmateriāli</w:t>
            </w:r>
          </w:p>
        </w:tc>
        <w:tc>
          <w:tcPr>
            <w:tcW w:w="7371" w:type="dxa"/>
          </w:tcPr>
          <w:p w:rsidR="00EA324A" w:rsidRPr="006B7B95" w:rsidRDefault="006F5A3A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Konusi, barjeras,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pildbumbas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hanteles, līdzsvara bumbas</w:t>
            </w:r>
          </w:p>
        </w:tc>
      </w:tr>
      <w:tr w:rsidR="00F51E3B" w:rsidTr="00926D70">
        <w:trPr>
          <w:trHeight w:val="1830"/>
        </w:trPr>
        <w:tc>
          <w:tcPr>
            <w:tcW w:w="2269" w:type="dxa"/>
          </w:tcPr>
          <w:p w:rsidR="0015766D" w:rsidRPr="006B7B95" w:rsidRDefault="00F51E3B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66D"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Sasniedzamais rezultāts </w:t>
            </w:r>
          </w:p>
          <w:p w:rsidR="00F51E3B" w:rsidRPr="006B7B95" w:rsidRDefault="0015766D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ēt</w:t>
            </w: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 arī kāda būs atgriezeniskā saite 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izglītojamajiem</w:t>
            </w: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</w:tcPr>
          <w:p w:rsidR="00283FCE" w:rsidRDefault="00F51E3B" w:rsidP="0015766D">
            <w:pPr>
              <w:spacing w:after="46" w:line="238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30AB">
              <w:rPr>
                <w:rFonts w:ascii="Times New Roman" w:hAnsi="Times New Roman" w:cs="Times New Roman"/>
                <w:sz w:val="24"/>
                <w:szCs w:val="24"/>
              </w:rPr>
              <w:t xml:space="preserve">Spēja turēties pretī nogurumam pēc iespējas ilgāk. </w:t>
            </w:r>
          </w:p>
          <w:p w:rsidR="0015766D" w:rsidRDefault="001A30AB" w:rsidP="0015766D">
            <w:pPr>
              <w:spacing w:after="46" w:line="238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Spēja, saglabājot kustības biežumu un ātrumu</w:t>
            </w:r>
            <w:r w:rsidR="00283F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ilgāk spēlēt spēles.</w:t>
            </w:r>
          </w:p>
          <w:p w:rsidR="001A30AB" w:rsidRPr="006B7B95" w:rsidRDefault="001A30AB" w:rsidP="0015766D">
            <w:pPr>
              <w:spacing w:after="46" w:line="238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Spēja izpildīt stafetes uzdevumus pēc iespējas ātrāk.</w:t>
            </w:r>
          </w:p>
          <w:p w:rsidR="00F51E3B" w:rsidRPr="006B7B95" w:rsidRDefault="00F51E3B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E3B" w:rsidTr="00926D70">
        <w:trPr>
          <w:trHeight w:val="1686"/>
        </w:trPr>
        <w:tc>
          <w:tcPr>
            <w:tcW w:w="2269" w:type="dxa"/>
          </w:tcPr>
          <w:p w:rsidR="0015766D" w:rsidRPr="006B7B95" w:rsidRDefault="00F51E3B" w:rsidP="0015766D">
            <w:pPr>
              <w:spacing w:after="46" w:line="238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66D" w:rsidRPr="006B7B95">
              <w:rPr>
                <w:rFonts w:ascii="Times New Roman" w:hAnsi="Times New Roman" w:cs="Times New Roman"/>
                <w:sz w:val="24"/>
                <w:szCs w:val="24"/>
              </w:rPr>
              <w:t>Nodarbības apraksts  (var pievienot attēlus/</w:t>
            </w:r>
            <w:proofErr w:type="spellStart"/>
            <w:r w:rsidR="0015766D" w:rsidRPr="006B7B95">
              <w:rPr>
                <w:rFonts w:ascii="Times New Roman" w:hAnsi="Times New Roman" w:cs="Times New Roman"/>
                <w:sz w:val="24"/>
                <w:szCs w:val="24"/>
              </w:rPr>
              <w:t>linkus</w:t>
            </w:r>
            <w:proofErr w:type="spellEnd"/>
            <w:r w:rsidR="0015766D"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66D">
              <w:rPr>
                <w:rFonts w:ascii="Times New Roman" w:hAnsi="Times New Roman" w:cs="Times New Roman"/>
                <w:sz w:val="24"/>
                <w:szCs w:val="24"/>
              </w:rPr>
              <w:t xml:space="preserve">/ prezentācijas </w:t>
            </w:r>
            <w:r w:rsidR="0015766D"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u.c. </w:t>
            </w:r>
          </w:p>
          <w:p w:rsidR="00F51E3B" w:rsidRPr="006B7B95" w:rsidRDefault="0015766D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>uzskates materiālus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kā pielikumus</w:t>
            </w: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</w:tcPr>
          <w:p w:rsidR="00F51E3B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30AB">
              <w:rPr>
                <w:rFonts w:ascii="Times New Roman" w:hAnsi="Times New Roman" w:cs="Times New Roman"/>
                <w:sz w:val="24"/>
                <w:szCs w:val="24"/>
              </w:rPr>
              <w:t>Iesildīšanās (Vingrošana)</w:t>
            </w:r>
          </w:p>
          <w:p w:rsidR="001A30AB" w:rsidRPr="006B7B95" w:rsidRDefault="001A30A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Galvenā daļa – dažādas rotaļas: </w:t>
            </w:r>
            <w:r w:rsidRPr="001A30A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1A30AB">
              <w:rPr>
                <w:rFonts w:ascii="Times New Roman" w:hAnsi="Times New Roman" w:cs="Times New Roman"/>
                <w:sz w:val="24"/>
                <w:szCs w:val="24"/>
              </w:rPr>
              <w:t>Ķeriņas</w:t>
            </w:r>
            <w:proofErr w:type="spellEnd"/>
            <w:r w:rsidRPr="001A30AB">
              <w:rPr>
                <w:rFonts w:ascii="Times New Roman" w:hAnsi="Times New Roman" w:cs="Times New Roman"/>
                <w:sz w:val="24"/>
                <w:szCs w:val="24"/>
              </w:rPr>
              <w:t xml:space="preserve">”, “Augstāk par zemi”, “Sasaldētās </w:t>
            </w:r>
            <w:proofErr w:type="spellStart"/>
            <w:r w:rsidRPr="001A30AB">
              <w:rPr>
                <w:rFonts w:ascii="Times New Roman" w:hAnsi="Times New Roman" w:cs="Times New Roman"/>
                <w:sz w:val="24"/>
                <w:szCs w:val="24"/>
              </w:rPr>
              <w:t>lekstes</w:t>
            </w:r>
            <w:proofErr w:type="spellEnd"/>
            <w:r w:rsidRPr="001A30A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Starp rotaļām stafetes.</w:t>
            </w:r>
          </w:p>
        </w:tc>
      </w:tr>
      <w:tr w:rsidR="00F51E3B" w:rsidTr="00F51E3B">
        <w:trPr>
          <w:trHeight w:val="1282"/>
        </w:trPr>
        <w:tc>
          <w:tcPr>
            <w:tcW w:w="2269" w:type="dxa"/>
          </w:tcPr>
          <w:p w:rsidR="00F51E3B" w:rsidRPr="006B7B95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Piezīmes/ ieteikumi/komentāri  nodarbības organizēšanai </w:t>
            </w:r>
          </w:p>
        </w:tc>
        <w:tc>
          <w:tcPr>
            <w:tcW w:w="7371" w:type="dxa"/>
          </w:tcPr>
          <w:p w:rsidR="00F51E3B" w:rsidRPr="006B7B95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1E3B" w:rsidRPr="00F51E3B" w:rsidRDefault="00F51E3B" w:rsidP="006B7B95">
      <w:pPr>
        <w:rPr>
          <w:rFonts w:ascii="Times New Roman" w:hAnsi="Times New Roman" w:cs="Times New Roman"/>
          <w:sz w:val="24"/>
          <w:szCs w:val="24"/>
        </w:rPr>
      </w:pPr>
    </w:p>
    <w:sectPr w:rsidR="00F51E3B" w:rsidRPr="00F51E3B" w:rsidSect="006B7B95">
      <w:pgSz w:w="11906" w:h="16838"/>
      <w:pgMar w:top="1135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3B"/>
    <w:rsid w:val="0015766D"/>
    <w:rsid w:val="001A30AB"/>
    <w:rsid w:val="001A51AB"/>
    <w:rsid w:val="00283FCE"/>
    <w:rsid w:val="006B7B95"/>
    <w:rsid w:val="006F5A3A"/>
    <w:rsid w:val="00926D70"/>
    <w:rsid w:val="00A33ECF"/>
    <w:rsid w:val="00E37892"/>
    <w:rsid w:val="00EA324A"/>
    <w:rsid w:val="00F51E3B"/>
    <w:rsid w:val="00F7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2DD12"/>
  <w15:chartTrackingRefBased/>
  <w15:docId w15:val="{1604F454-3955-470F-946A-18ED0095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51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51E3B"/>
    <w:pPr>
      <w:spacing w:after="0" w:line="240" w:lineRule="auto"/>
    </w:pPr>
    <w:rPr>
      <w:rFonts w:eastAsiaTheme="minorEastAsia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F7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77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714</Words>
  <Characters>408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Klāviņa</dc:creator>
  <cp:keywords/>
  <dc:description/>
  <cp:lastModifiedBy>Ilona Klāviņa</cp:lastModifiedBy>
  <cp:revision>4</cp:revision>
  <cp:lastPrinted>2024-04-03T06:44:00Z</cp:lastPrinted>
  <dcterms:created xsi:type="dcterms:W3CDTF">2024-04-03T06:45:00Z</dcterms:created>
  <dcterms:modified xsi:type="dcterms:W3CDTF">2024-05-03T11:49:00Z</dcterms:modified>
</cp:coreProperties>
</file>